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AC371E" w:rsidRDefault="00AC371E" w:rsidP="00DE21B3">
      <w:pPr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</w:pPr>
      <w:r w:rsidRPr="00AC371E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№18</w:t>
      </w:r>
      <w:r w:rsidRPr="00AC371E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</w:t>
      </w:r>
      <w:r w:rsidRPr="00AC371E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Рідкісні види зелених водоростей Червоної книги України</w:t>
      </w:r>
    </w:p>
    <w:p w:rsidR="00DE21B3" w:rsidRPr="00AC371E" w:rsidRDefault="00DE21B3" w:rsidP="00DE21B3">
      <w:pPr>
        <w:rPr>
          <w:rFonts w:ascii="Arial" w:hAnsi="Arial" w:cs="Arial"/>
          <w:bCs/>
          <w:color w:val="C00000"/>
          <w:sz w:val="32"/>
          <w:szCs w:val="32"/>
          <w:lang w:val="uk-UA"/>
        </w:rPr>
      </w:pPr>
    </w:p>
    <w:p w:rsidR="00DE21B3" w:rsidRPr="006F0971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Мета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="00AC371E">
        <w:rPr>
          <w:rFonts w:ascii="Arial" w:hAnsi="Arial" w:cs="Arial"/>
          <w:bCs/>
          <w:sz w:val="28"/>
          <w:szCs w:val="28"/>
          <w:lang w:val="uk-UA"/>
        </w:rPr>
        <w:t>виначити</w:t>
      </w:r>
      <w:proofErr w:type="spellEnd"/>
      <w:r w:rsidR="00AC371E">
        <w:rPr>
          <w:rFonts w:ascii="Arial" w:hAnsi="Arial" w:cs="Arial"/>
          <w:bCs/>
          <w:sz w:val="28"/>
          <w:szCs w:val="28"/>
          <w:lang w:val="uk-UA"/>
        </w:rPr>
        <w:t xml:space="preserve"> особливості рідкісних видів зелених водоростей, що охороняються на державному рівні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6833B6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6833B6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CC4F5B" w:rsidRDefault="006833B6" w:rsidP="0010639D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>В</w:t>
      </w:r>
      <w:r w:rsidR="00AC371E">
        <w:rPr>
          <w:rFonts w:ascii="Arial" w:hAnsi="Arial" w:cs="Arial"/>
          <w:color w:val="FF0000"/>
          <w:sz w:val="28"/>
          <w:szCs w:val="28"/>
          <w:lang w:val="uk-UA"/>
        </w:rPr>
        <w:t>одорості в Червоній книзі України.</w:t>
      </w:r>
    </w:p>
    <w:p w:rsidR="00D14578" w:rsidRPr="006833B6" w:rsidRDefault="00AC371E" w:rsidP="00D14578">
      <w:pPr>
        <w:jc w:val="both"/>
        <w:rPr>
          <w:rFonts w:ascii="Arial" w:hAnsi="Arial" w:cs="Arial"/>
          <w:color w:val="1F5F3F"/>
          <w:sz w:val="28"/>
          <w:szCs w:val="28"/>
          <w:lang w:val="uk-UA"/>
        </w:rPr>
      </w:pPr>
      <w:r>
        <w:rPr>
          <w:rFonts w:ascii="Arial" w:hAnsi="Arial" w:cs="Arial"/>
          <w:color w:val="1F5F3F"/>
          <w:sz w:val="28"/>
          <w:szCs w:val="28"/>
          <w:lang w:val="uk-UA"/>
        </w:rPr>
        <w:t>Охарактеризувати розділ «Водорості» ЧКУ: загальна кількість рідкісних видів, представлені відділи, їх видове насичення (в межах ЧКУ), екологію</w:t>
      </w:r>
      <w:r w:rsidRPr="00AC371E">
        <w:rPr>
          <w:rFonts w:ascii="Arial" w:hAnsi="Arial" w:cs="Arial"/>
          <w:color w:val="1F5F3F"/>
          <w:sz w:val="28"/>
          <w:szCs w:val="28"/>
          <w:lang w:val="uk-UA"/>
        </w:rPr>
        <w:t>.</w:t>
      </w:r>
    </w:p>
    <w:p w:rsidR="00F60261" w:rsidRPr="00CC4F5B" w:rsidRDefault="00F60261" w:rsidP="00D14578">
      <w:pPr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CC4F5B" w:rsidRPr="00CC4F5B" w:rsidRDefault="00CC4F5B" w:rsidP="00CC4F5B">
      <w:pPr>
        <w:numPr>
          <w:ilvl w:val="0"/>
          <w:numId w:val="16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>Види</w:t>
      </w:r>
      <w:r>
        <w:rPr>
          <w:rFonts w:ascii="Arial" w:hAnsi="Arial" w:cs="Arial"/>
          <w:color w:val="FF0000"/>
          <w:sz w:val="28"/>
          <w:szCs w:val="28"/>
          <w:lang w:val="uk-UA"/>
        </w:rPr>
        <w:t xml:space="preserve"> зелених водоростей</w:t>
      </w:r>
      <w:r w:rsidRPr="00CC4F5B">
        <w:rPr>
          <w:rFonts w:ascii="Arial" w:hAnsi="Arial" w:cs="Arial"/>
          <w:color w:val="FF0000"/>
          <w:sz w:val="28"/>
          <w:szCs w:val="28"/>
          <w:lang w:val="uk-UA"/>
        </w:rPr>
        <w:t>, занесені до Червоної книги України.</w:t>
      </w:r>
    </w:p>
    <w:p w:rsidR="00CC4F5B" w:rsidRPr="002F7B14" w:rsidRDefault="00CC4F5B" w:rsidP="00CC4F5B">
      <w:p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</w:p>
    <w:p w:rsidR="00CC4F5B" w:rsidRDefault="00CC4F5B" w:rsidP="00CC4F5B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Цей пункт </w:t>
      </w:r>
      <w:r w:rsidR="00AC371E">
        <w:rPr>
          <w:rFonts w:ascii="Arial" w:hAnsi="Arial" w:cs="Arial"/>
          <w:bCs/>
          <w:color w:val="1F5F3F"/>
          <w:sz w:val="28"/>
          <w:szCs w:val="28"/>
          <w:lang w:val="uk-UA"/>
        </w:rPr>
        <w:t>в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аріативн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ий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Кожен магістрант вибирає з представленого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списку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один рід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або вид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. На основі аналізу зібраної інформації ск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ладає його характеристику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Для даного розділу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3-5 сторінок, включно з текстом, малюнками чи фотог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р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афіями.</w:t>
      </w:r>
    </w:p>
    <w:p w:rsidR="002F7B14" w:rsidRPr="00405D07" w:rsidRDefault="002F7B14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AC371E">
        <w:rPr>
          <w:rFonts w:ascii="Arial" w:hAnsi="Arial" w:cs="Arial"/>
          <w:bCs/>
          <w:color w:val="FF0000"/>
          <w:sz w:val="28"/>
          <w:szCs w:val="28"/>
          <w:lang w:val="uk-UA"/>
        </w:rPr>
        <w:t>дво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х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питаннях - одне питання загально-теоретичне, </w:t>
      </w:r>
      <w:r w:rsidR="00AC371E">
        <w:rPr>
          <w:rFonts w:ascii="Arial" w:hAnsi="Arial" w:cs="Arial"/>
          <w:bCs/>
          <w:color w:val="FF0000"/>
          <w:sz w:val="28"/>
          <w:szCs w:val="28"/>
          <w:lang w:val="uk-UA"/>
        </w:rPr>
        <w:t>друге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– вибран</w:t>
      </w:r>
      <w:r w:rsidR="00AC371E">
        <w:rPr>
          <w:rFonts w:ascii="Arial" w:hAnsi="Arial" w:cs="Arial"/>
          <w:bCs/>
          <w:color w:val="FF0000"/>
          <w:sz w:val="28"/>
          <w:szCs w:val="28"/>
          <w:lang w:val="uk-UA"/>
        </w:rPr>
        <w:t>е</w:t>
      </w:r>
      <w:bookmarkStart w:id="0" w:name="_GoBack"/>
      <w:bookmarkEnd w:id="0"/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lastRenderedPageBreak/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336CCB" w:rsidRDefault="00336CCB"/>
    <w:sectPr w:rsidR="003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F9A384A"/>
    <w:lvl w:ilvl="0" w:tplc="5198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67959F8"/>
    <w:multiLevelType w:val="hybridMultilevel"/>
    <w:tmpl w:val="89E0B87A"/>
    <w:lvl w:ilvl="0" w:tplc="E8C2011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F800C9"/>
    <w:multiLevelType w:val="hybridMultilevel"/>
    <w:tmpl w:val="A136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401A"/>
    <w:multiLevelType w:val="hybridMultilevel"/>
    <w:tmpl w:val="42A2B356"/>
    <w:lvl w:ilvl="0" w:tplc="9FDC3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D4411"/>
    <w:multiLevelType w:val="hybridMultilevel"/>
    <w:tmpl w:val="A328D796"/>
    <w:lvl w:ilvl="0" w:tplc="EDEC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2F7B14"/>
    <w:rsid w:val="00336CCB"/>
    <w:rsid w:val="00405D07"/>
    <w:rsid w:val="00456F68"/>
    <w:rsid w:val="004B76BA"/>
    <w:rsid w:val="006833B6"/>
    <w:rsid w:val="006F0971"/>
    <w:rsid w:val="009824B9"/>
    <w:rsid w:val="00AC371E"/>
    <w:rsid w:val="00B86288"/>
    <w:rsid w:val="00C43E9B"/>
    <w:rsid w:val="00C7449B"/>
    <w:rsid w:val="00C9100A"/>
    <w:rsid w:val="00CC4F5B"/>
    <w:rsid w:val="00CD03D2"/>
    <w:rsid w:val="00D14578"/>
    <w:rsid w:val="00DE21B3"/>
    <w:rsid w:val="00DF4577"/>
    <w:rsid w:val="00EC1279"/>
    <w:rsid w:val="00F37D43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2020-04-15T17:54:00Z</dcterms:created>
  <dcterms:modified xsi:type="dcterms:W3CDTF">2020-06-04T16:02:00Z</dcterms:modified>
</cp:coreProperties>
</file>